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4B" w:rsidRPr="00390333" w:rsidRDefault="003C5D4B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Helvetica" w:eastAsia="Times New Roman" w:hAnsi="Helvetica" w:cs="Helvetica"/>
          <w:b/>
          <w:bCs/>
          <w:sz w:val="19"/>
          <w:szCs w:val="19"/>
          <w:lang w:eastAsia="tr-TR"/>
        </w:rPr>
      </w:pPr>
      <w:proofErr w:type="spellStart"/>
      <w:r w:rsidRPr="00390333">
        <w:rPr>
          <w:rFonts w:ascii="Book Antiqua" w:eastAsia="Times New Roman" w:hAnsi="Book Antiqua" w:cs="Helvetica"/>
          <w:b/>
          <w:bCs/>
          <w:sz w:val="40"/>
          <w:szCs w:val="40"/>
          <w:lang w:eastAsia="tr-TR"/>
        </w:rPr>
        <w:t>Current</w:t>
      </w:r>
      <w:proofErr w:type="spellEnd"/>
      <w:r w:rsidRPr="00390333">
        <w:rPr>
          <w:rFonts w:ascii="Book Antiqua" w:eastAsia="Times New Roman" w:hAnsi="Book Antiqua" w:cs="Helvetica"/>
          <w:b/>
          <w:bCs/>
          <w:sz w:val="40"/>
          <w:szCs w:val="40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sz w:val="40"/>
          <w:szCs w:val="40"/>
          <w:lang w:eastAsia="tr-TR"/>
        </w:rPr>
        <w:t>Thoracic</w:t>
      </w:r>
      <w:proofErr w:type="spellEnd"/>
      <w:r w:rsidRPr="00390333">
        <w:rPr>
          <w:rFonts w:ascii="Book Antiqua" w:eastAsia="Times New Roman" w:hAnsi="Book Antiqua" w:cs="Helvetica"/>
          <w:b/>
          <w:bCs/>
          <w:sz w:val="40"/>
          <w:szCs w:val="40"/>
          <w:lang w:eastAsia="tr-TR"/>
        </w:rPr>
        <w:t xml:space="preserve"> Surgery</w:t>
      </w:r>
    </w:p>
    <w:p w:rsidR="003C5D4B" w:rsidRPr="00390333" w:rsidRDefault="003C5D4B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tr-TR"/>
        </w:rPr>
      </w:pPr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 xml:space="preserve">Türk Göğüs Cerrahisi Derneği -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>Turkish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>Society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 xml:space="preserve"> of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>Thoracic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 xml:space="preserve"> Surgery</w:t>
      </w:r>
    </w:p>
    <w:p w:rsidR="003C5D4B" w:rsidRDefault="003C5D4B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</w:pPr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 xml:space="preserve">Mustafa Kemal Mahallesi, 2132 sokak, No: 9/6, Çankaya, Ankara,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  <w:t>Turkey</w:t>
      </w:r>
      <w:proofErr w:type="spellEnd"/>
    </w:p>
    <w:p w:rsidR="000B3907" w:rsidRPr="00390333" w:rsidRDefault="000B3907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6"/>
          <w:szCs w:val="16"/>
          <w:lang w:eastAsia="tr-TR"/>
        </w:rPr>
      </w:pPr>
    </w:p>
    <w:p w:rsidR="000B3907" w:rsidRPr="00390333" w:rsidRDefault="000B3907" w:rsidP="000B3907">
      <w:pPr>
        <w:shd w:val="clear" w:color="auto" w:fill="FFFFFF"/>
        <w:spacing w:after="0" w:line="240" w:lineRule="auto"/>
        <w:ind w:left="993" w:right="968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</w:pPr>
      <w:r w:rsidRPr="00390333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COPYRIGHT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and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LICE</w:t>
      </w:r>
      <w:bookmarkStart w:id="0" w:name="_GoBack"/>
      <w:bookmarkEnd w:id="0"/>
      <w:r w:rsidRPr="00390333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NSING INFORMATION</w:t>
      </w:r>
    </w:p>
    <w:p w:rsidR="000B3907" w:rsidRPr="000B3907" w:rsidRDefault="000B3907" w:rsidP="000B3907">
      <w:pPr>
        <w:shd w:val="clear" w:color="auto" w:fill="FFFFFF"/>
        <w:spacing w:after="0" w:line="240" w:lineRule="auto"/>
        <w:ind w:left="993" w:right="968"/>
        <w:jc w:val="both"/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</w:pP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For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all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articles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published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in CTS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journal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,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copyright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is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retained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by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authors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.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Articles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are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licensed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under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an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open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access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Creative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Commons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CC BY </w:t>
      </w:r>
      <w:proofErr w:type="gram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4.0</w:t>
      </w:r>
      <w:proofErr w:type="gram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license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,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meaning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that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anyone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may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download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and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read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paper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for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free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.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In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addition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,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article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may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be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reused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and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quoted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provided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that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original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published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version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is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cited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.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These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conditions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allow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for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maximum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use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and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exposure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of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work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,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while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ensuring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that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the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authors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receive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proper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credit</w:t>
      </w:r>
      <w:proofErr w:type="spellEnd"/>
      <w:r w:rsidRPr="000B3907">
        <w:rPr>
          <w:rFonts w:ascii="Book Antiqua" w:eastAsia="Times New Roman" w:hAnsi="Book Antiqua" w:cs="Helvetica"/>
          <w:bCs/>
          <w:color w:val="333333"/>
          <w:sz w:val="18"/>
          <w:szCs w:val="18"/>
          <w:lang w:eastAsia="tr-TR"/>
        </w:rPr>
        <w:t>.</w:t>
      </w:r>
    </w:p>
    <w:p w:rsidR="00D52335" w:rsidRDefault="00D52335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9"/>
          <w:szCs w:val="19"/>
          <w:lang w:eastAsia="tr-TR"/>
        </w:rPr>
      </w:pPr>
    </w:p>
    <w:p w:rsidR="000B3907" w:rsidRDefault="000B3907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9"/>
          <w:szCs w:val="19"/>
          <w:lang w:eastAsia="tr-TR"/>
        </w:rPr>
      </w:pPr>
    </w:p>
    <w:p w:rsidR="000B3907" w:rsidRDefault="000B3907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9"/>
          <w:szCs w:val="19"/>
          <w:lang w:eastAsia="tr-TR"/>
        </w:rPr>
      </w:pPr>
    </w:p>
    <w:p w:rsidR="000B3907" w:rsidRDefault="000B3907" w:rsidP="003C5D4B">
      <w:pPr>
        <w:shd w:val="clear" w:color="auto" w:fill="FFFFFF"/>
        <w:spacing w:after="0" w:line="240" w:lineRule="auto"/>
        <w:ind w:left="993" w:right="968" w:hanging="284"/>
        <w:jc w:val="center"/>
        <w:rPr>
          <w:rFonts w:ascii="Book Antiqua" w:eastAsia="Times New Roman" w:hAnsi="Book Antiqua" w:cs="Helvetica"/>
          <w:b/>
          <w:bCs/>
          <w:color w:val="2E74B5"/>
          <w:sz w:val="19"/>
          <w:szCs w:val="19"/>
          <w:lang w:eastAsia="tr-TR"/>
        </w:rPr>
      </w:pPr>
    </w:p>
    <w:p w:rsidR="003C5D4B" w:rsidRPr="000B3907" w:rsidRDefault="003C5D4B" w:rsidP="003C5D4B">
      <w:pPr>
        <w:shd w:val="clear" w:color="auto" w:fill="FFFFFF"/>
        <w:spacing w:after="0" w:line="240" w:lineRule="auto"/>
        <w:ind w:left="993" w:right="968"/>
        <w:jc w:val="both"/>
        <w:rPr>
          <w:rFonts w:ascii="Helvetica" w:eastAsia="Times New Roman" w:hAnsi="Helvetica" w:cs="Helvetica"/>
          <w:bCs/>
          <w:i/>
          <w:color w:val="333333"/>
          <w:sz w:val="19"/>
          <w:szCs w:val="19"/>
          <w:lang w:eastAsia="tr-TR"/>
        </w:rPr>
      </w:pPr>
      <w:proofErr w:type="spellStart"/>
      <w:r w:rsidRPr="000B3907">
        <w:rPr>
          <w:rFonts w:ascii="Book Antiqua" w:eastAsia="Times New Roman" w:hAnsi="Book Antiqua" w:cs="Helvetica"/>
          <w:bCs/>
          <w:i/>
          <w:color w:val="333333"/>
          <w:sz w:val="20"/>
          <w:szCs w:val="20"/>
          <w:lang w:eastAsia="tr-TR"/>
        </w:rPr>
        <w:t>Dear</w:t>
      </w:r>
      <w:proofErr w:type="spellEnd"/>
      <w:r w:rsidRPr="000B3907">
        <w:rPr>
          <w:rFonts w:ascii="Book Antiqua" w:eastAsia="Times New Roman" w:hAnsi="Book Antiqua" w:cs="Helvetica"/>
          <w:bCs/>
          <w:i/>
          <w:color w:val="333333"/>
          <w:sz w:val="20"/>
          <w:szCs w:val="20"/>
          <w:lang w:eastAsia="tr-TR"/>
        </w:rPr>
        <w:t xml:space="preserve"> Editor,</w:t>
      </w:r>
    </w:p>
    <w:p w:rsidR="00390333" w:rsidRDefault="003C5D4B" w:rsidP="003C5D4B">
      <w:pPr>
        <w:shd w:val="clear" w:color="auto" w:fill="FFFFFF"/>
        <w:spacing w:after="0" w:line="240" w:lineRule="auto"/>
        <w:ind w:left="993" w:right="968"/>
        <w:jc w:val="both"/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</w:pP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send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you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article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:</w:t>
      </w:r>
    </w:p>
    <w:p w:rsidR="00390333" w:rsidRDefault="00390333" w:rsidP="003C5D4B">
      <w:pPr>
        <w:shd w:val="clear" w:color="auto" w:fill="FFFFFF"/>
        <w:spacing w:after="0" w:line="240" w:lineRule="auto"/>
        <w:ind w:left="993" w:right="968"/>
        <w:jc w:val="both"/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</w:pPr>
    </w:p>
    <w:p w:rsidR="003C5D4B" w:rsidRDefault="00D52335" w:rsidP="003C5D4B">
      <w:pPr>
        <w:shd w:val="clear" w:color="auto" w:fill="FFFFFF"/>
        <w:spacing w:after="0" w:line="240" w:lineRule="auto"/>
        <w:ind w:left="993" w:right="968"/>
        <w:jc w:val="both"/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</w:pPr>
      <w:r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gramStart"/>
      <w:r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………………………………………………………</w:t>
      </w:r>
      <w:r w:rsidR="00390333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…………………………..</w:t>
      </w:r>
      <w:r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………...</w:t>
      </w:r>
      <w:proofErr w:type="gramEnd"/>
    </w:p>
    <w:p w:rsidR="00390333" w:rsidRPr="003C5D4B" w:rsidRDefault="00390333" w:rsidP="003C5D4B">
      <w:pPr>
        <w:shd w:val="clear" w:color="auto" w:fill="FFFFFF"/>
        <w:spacing w:after="0" w:line="240" w:lineRule="auto"/>
        <w:ind w:left="993" w:right="968"/>
        <w:jc w:val="both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A60BEE">
      <w:pPr>
        <w:shd w:val="clear" w:color="auto" w:fill="FFFFFF"/>
        <w:spacing w:after="0" w:line="240" w:lineRule="auto"/>
        <w:ind w:left="993" w:right="968" w:firstLine="423"/>
        <w:jc w:val="both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proofErr w:type="gram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As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author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(s) </w:t>
      </w:r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of </w:t>
      </w:r>
      <w:proofErr w:type="spellStart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manuscript</w:t>
      </w:r>
      <w:proofErr w:type="spellEnd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named</w:t>
      </w:r>
      <w:proofErr w:type="spellEnd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above</w:t>
      </w:r>
      <w:proofErr w:type="spellEnd"/>
      <w:r w:rsidR="00A60BEE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, </w:t>
      </w:r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I (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)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accept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state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that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article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; is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appropriate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writing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publication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ethical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rules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of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journal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stated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; it is an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original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work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it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was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not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published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in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another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journal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previously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it is not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under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evaluation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for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publication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. </w:t>
      </w:r>
      <w:proofErr w:type="spellStart"/>
      <w:proofErr w:type="gram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scientific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ethical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responsibilities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belongs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me (us),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all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authors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are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aware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of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study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all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participated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in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work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in a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substantive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way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prepared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take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public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responsibility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for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work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.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information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in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manuscript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is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accurate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. May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occur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due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errors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deficiencies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,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Current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Thoracic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Surgery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doesn’t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have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legal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responsibility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.</w:t>
      </w:r>
    </w:p>
    <w:p w:rsidR="003C5D4B" w:rsidRPr="003C5D4B" w:rsidRDefault="003C5D4B" w:rsidP="00A60BEE">
      <w:pPr>
        <w:shd w:val="clear" w:color="auto" w:fill="FFFFFF"/>
        <w:spacing w:after="0" w:line="240" w:lineRule="auto"/>
        <w:ind w:left="993" w:right="968" w:firstLine="423"/>
        <w:jc w:val="both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declare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that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no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conflicts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of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interest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with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respect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to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authorship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/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publication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of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this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article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exist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we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did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not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receive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financial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support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for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research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and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/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or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authorship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of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this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article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.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  <w:t> </w:t>
      </w:r>
    </w:p>
    <w:p w:rsidR="003C5D4B" w:rsidRPr="000B3907" w:rsidRDefault="003C5D4B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/>
          <w:bCs/>
          <w:i/>
          <w:color w:val="333333"/>
          <w:sz w:val="19"/>
          <w:szCs w:val="19"/>
          <w:lang w:eastAsia="tr-TR"/>
        </w:rPr>
      </w:pPr>
      <w:proofErr w:type="spellStart"/>
      <w:r w:rsidRPr="000B3907">
        <w:rPr>
          <w:rFonts w:ascii="Book Antiqua" w:eastAsia="Times New Roman" w:hAnsi="Book Antiqua" w:cs="Helvetica"/>
          <w:b/>
          <w:bCs/>
          <w:i/>
          <w:color w:val="333333"/>
          <w:sz w:val="20"/>
          <w:szCs w:val="20"/>
          <w:u w:val="single"/>
          <w:lang w:eastAsia="tr-TR"/>
        </w:rPr>
        <w:t>Corresponding</w:t>
      </w:r>
      <w:proofErr w:type="spellEnd"/>
      <w:r w:rsidRPr="000B3907">
        <w:rPr>
          <w:rFonts w:ascii="Book Antiqua" w:eastAsia="Times New Roman" w:hAnsi="Book Antiqua" w:cs="Helvetica"/>
          <w:b/>
          <w:bCs/>
          <w:i/>
          <w:color w:val="333333"/>
          <w:sz w:val="20"/>
          <w:szCs w:val="20"/>
          <w:u w:val="single"/>
          <w:lang w:eastAsia="tr-TR"/>
        </w:rPr>
        <w:t xml:space="preserve"> </w:t>
      </w:r>
      <w:proofErr w:type="spellStart"/>
      <w:r w:rsidRPr="000B3907">
        <w:rPr>
          <w:rFonts w:ascii="Book Antiqua" w:eastAsia="Times New Roman" w:hAnsi="Book Antiqua" w:cs="Helvetica"/>
          <w:b/>
          <w:bCs/>
          <w:i/>
          <w:color w:val="333333"/>
          <w:sz w:val="20"/>
          <w:szCs w:val="20"/>
          <w:u w:val="single"/>
          <w:lang w:eastAsia="tr-TR"/>
        </w:rPr>
        <w:t>Author’s</w:t>
      </w:r>
      <w:proofErr w:type="spellEnd"/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Name-</w:t>
      </w:r>
      <w:proofErr w:type="spellStart"/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Surname</w:t>
      </w:r>
      <w:proofErr w:type="spellEnd"/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</w:r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:</w:t>
      </w: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proofErr w:type="spellStart"/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Adress</w:t>
      </w:r>
      <w:proofErr w:type="spellEnd"/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</w:r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</w:r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:</w:t>
      </w:r>
    </w:p>
    <w:p w:rsidR="003C5D4B" w:rsidRPr="003C5D4B" w:rsidRDefault="00D52335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r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Phone</w:t>
      </w:r>
      <w:r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</w:r>
      <w:r w:rsidR="003C5D4B"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  <w:t>:</w:t>
      </w: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E-mail</w:t>
      </w:r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</w:r>
      <w:r w:rsidRPr="00A60BEE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ab/>
        <w:t>:</w:t>
      </w:r>
    </w:p>
    <w:p w:rsidR="00D52335" w:rsidRDefault="00D52335" w:rsidP="003C5D4B">
      <w:pPr>
        <w:shd w:val="clear" w:color="auto" w:fill="FFFFFF"/>
        <w:spacing w:after="0" w:line="240" w:lineRule="auto"/>
        <w:ind w:left="993" w:right="968"/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</w:pPr>
    </w:p>
    <w:p w:rsidR="003C5D4B" w:rsidRDefault="003C5D4B" w:rsidP="003C5D4B">
      <w:pPr>
        <w:shd w:val="clear" w:color="auto" w:fill="FFFFFF"/>
        <w:spacing w:after="0" w:line="240" w:lineRule="auto"/>
        <w:ind w:left="993" w:right="968"/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</w:pP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This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part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should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be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filled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completely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by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all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authors</w:t>
      </w:r>
      <w:proofErr w:type="spellEnd"/>
      <w:r w:rsidRPr="003C5D4B">
        <w:rPr>
          <w:rFonts w:ascii="Book Antiqua" w:eastAsia="Times New Roman" w:hAnsi="Book Antiqua" w:cs="Helvetica"/>
          <w:bCs/>
          <w:color w:val="333333"/>
          <w:sz w:val="20"/>
          <w:szCs w:val="20"/>
          <w:lang w:eastAsia="tr-TR"/>
        </w:rPr>
        <w:t>,</w:t>
      </w:r>
    </w:p>
    <w:p w:rsidR="00D52335" w:rsidRPr="003C5D4B" w:rsidRDefault="00D52335" w:rsidP="003C5D4B">
      <w:pPr>
        <w:shd w:val="clear" w:color="auto" w:fill="FFFFFF"/>
        <w:spacing w:after="0" w:line="240" w:lineRule="auto"/>
        <w:ind w:left="993" w:right="968"/>
        <w:rPr>
          <w:rFonts w:ascii="Helvetica" w:eastAsia="Times New Roman" w:hAnsi="Helvetica" w:cs="Helvetica"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proofErr w:type="spellStart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The</w:t>
      </w:r>
      <w:proofErr w:type="spellEnd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 xml:space="preserve"> </w:t>
      </w:r>
      <w:proofErr w:type="spellStart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author</w:t>
      </w:r>
      <w:proofErr w:type="spellEnd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 xml:space="preserve">(s) </w:t>
      </w:r>
      <w:proofErr w:type="spellStart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full</w:t>
      </w:r>
      <w:proofErr w:type="spellEnd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 xml:space="preserve"> 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n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ame(s)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proofErr w:type="spellStart"/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Date</w:t>
      </w:r>
      <w:proofErr w:type="spellEnd"/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ab/>
      </w:r>
      <w:proofErr w:type="spellStart"/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u w:val="single"/>
          <w:lang w:eastAsia="tr-TR"/>
        </w:rPr>
        <w:t>Signature</w:t>
      </w:r>
      <w:proofErr w:type="spellEnd"/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1._______________________________________________________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 ___________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2._______________________________________________________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______ ___________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  <w:t> </w:t>
      </w: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3._______________________________________________________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__________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  <w:t> </w:t>
      </w: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4.________________________________________________________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__________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5.________________________________________________________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_______ __________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</w:p>
    <w:p w:rsidR="003C5D4B" w:rsidRPr="003C5D4B" w:rsidRDefault="003C5D4B" w:rsidP="003C5D4B">
      <w:pPr>
        <w:shd w:val="clear" w:color="auto" w:fill="FFFFFF"/>
        <w:spacing w:after="0" w:line="240" w:lineRule="auto"/>
        <w:ind w:left="993" w:right="260" w:hanging="142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6.________________________________________________________</w:t>
      </w: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 xml:space="preserve"> </w:t>
      </w:r>
      <w:r w:rsidRPr="003C5D4B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</w:t>
      </w:r>
      <w:r w:rsidR="00A60BEE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tr-TR"/>
        </w:rPr>
        <w:t>_______ __________</w:t>
      </w:r>
    </w:p>
    <w:p w:rsidR="003C5D4B" w:rsidRPr="003C5D4B" w:rsidRDefault="003C5D4B" w:rsidP="003C5D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  <w:t> </w:t>
      </w:r>
    </w:p>
    <w:p w:rsidR="003C5D4B" w:rsidRPr="003C5D4B" w:rsidRDefault="003C5D4B" w:rsidP="003903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</w:pPr>
      <w:r w:rsidRPr="003C5D4B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tr-TR"/>
        </w:rPr>
        <w:t> </w:t>
      </w:r>
    </w:p>
    <w:p w:rsidR="00BA3E1A" w:rsidRPr="00390333" w:rsidRDefault="003C5D4B" w:rsidP="00390333">
      <w:pPr>
        <w:shd w:val="clear" w:color="auto" w:fill="FFFFFF"/>
        <w:spacing w:after="0" w:line="240" w:lineRule="auto"/>
        <w:ind w:left="993" w:right="968"/>
        <w:jc w:val="both"/>
        <w:rPr>
          <w:sz w:val="18"/>
          <w:szCs w:val="18"/>
        </w:rPr>
      </w:pP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This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form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should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be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uploaded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to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the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="00A60BEE"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website</w:t>
      </w:r>
      <w:proofErr w:type="spellEnd"/>
      <w:r w:rsidR="00A60BEE"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during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submission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after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it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was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filled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and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signed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by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all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authors</w:t>
      </w:r>
      <w:proofErr w:type="spellEnd"/>
      <w:r w:rsidRPr="00390333">
        <w:rPr>
          <w:rFonts w:ascii="Book Antiqua" w:eastAsia="Times New Roman" w:hAnsi="Book Antiqua" w:cs="Helvetica"/>
          <w:b/>
          <w:bCs/>
          <w:color w:val="333333"/>
          <w:sz w:val="18"/>
          <w:szCs w:val="18"/>
          <w:lang w:eastAsia="tr-TR"/>
        </w:rPr>
        <w:t>.</w:t>
      </w:r>
    </w:p>
    <w:sectPr w:rsidR="00BA3E1A" w:rsidRPr="00390333" w:rsidSect="00A60BE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A"/>
    <w:rsid w:val="000B3907"/>
    <w:rsid w:val="00390333"/>
    <w:rsid w:val="003C5D4B"/>
    <w:rsid w:val="00A60BEE"/>
    <w:rsid w:val="00BA3E1A"/>
    <w:rsid w:val="00D52335"/>
    <w:rsid w:val="00E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4327-799E-413C-9E23-A74056F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C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Berkant Ozpolat</cp:lastModifiedBy>
  <cp:revision>4</cp:revision>
  <dcterms:created xsi:type="dcterms:W3CDTF">2025-06-10T05:02:00Z</dcterms:created>
  <dcterms:modified xsi:type="dcterms:W3CDTF">2025-06-10T05:35:00Z</dcterms:modified>
</cp:coreProperties>
</file>